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1002"/>
        <w:gridCol w:w="925"/>
        <w:gridCol w:w="1136"/>
        <w:gridCol w:w="3941"/>
        <w:gridCol w:w="1413"/>
      </w:tblGrid>
      <w:tr w:rsidR="008C361B" w:rsidRPr="008C361B" w:rsidTr="008C361B">
        <w:trPr>
          <w:trHeight w:val="1073"/>
        </w:trPr>
        <w:tc>
          <w:tcPr>
            <w:tcW w:w="9006" w:type="dxa"/>
            <w:gridSpan w:val="6"/>
            <w:vAlign w:val="center"/>
          </w:tcPr>
          <w:p w:rsidR="008C361B" w:rsidRPr="00CB019E" w:rsidRDefault="00582A1E" w:rsidP="0013356F">
            <w:pPr>
              <w:jc w:val="center"/>
              <w:rPr>
                <w:b/>
                <w:sz w:val="32"/>
                <w:szCs w:val="32"/>
              </w:rPr>
            </w:pPr>
            <w:bookmarkStart w:id="0" w:name="_Hlk447701332"/>
            <w:r>
              <w:rPr>
                <w:rFonts w:hint="eastAsia"/>
                <w:b/>
                <w:sz w:val="32"/>
                <w:szCs w:val="32"/>
              </w:rPr>
              <w:t>20</w:t>
            </w:r>
            <w:r w:rsidR="00AC7D45">
              <w:rPr>
                <w:rFonts w:hint="eastAsia"/>
                <w:b/>
                <w:sz w:val="32"/>
                <w:szCs w:val="32"/>
              </w:rPr>
              <w:t>2</w:t>
            </w:r>
            <w:r w:rsidR="0013356F">
              <w:rPr>
                <w:rFonts w:hint="eastAsia"/>
                <w:b/>
                <w:sz w:val="32"/>
                <w:szCs w:val="32"/>
              </w:rPr>
              <w:t>1</w:t>
            </w:r>
            <w:r>
              <w:rPr>
                <w:rFonts w:hint="eastAsia"/>
                <w:b/>
                <w:sz w:val="32"/>
                <w:szCs w:val="32"/>
              </w:rPr>
              <w:t>年</w:t>
            </w:r>
            <w:r w:rsidR="00204014">
              <w:rPr>
                <w:rFonts w:hint="eastAsia"/>
                <w:b/>
                <w:sz w:val="32"/>
                <w:szCs w:val="32"/>
              </w:rPr>
              <w:t>秋</w:t>
            </w:r>
            <w:r>
              <w:rPr>
                <w:rFonts w:hint="eastAsia"/>
                <w:b/>
                <w:sz w:val="32"/>
                <w:szCs w:val="32"/>
              </w:rPr>
              <w:t>季</w:t>
            </w:r>
            <w:r w:rsidR="008C361B" w:rsidRPr="00CB019E">
              <w:rPr>
                <w:rFonts w:hint="eastAsia"/>
                <w:b/>
                <w:sz w:val="32"/>
                <w:szCs w:val="32"/>
              </w:rPr>
              <w:t>有机化学</w:t>
            </w:r>
            <w:r w:rsidR="00583C7F">
              <w:rPr>
                <w:rFonts w:hint="eastAsia"/>
                <w:b/>
                <w:sz w:val="32"/>
                <w:szCs w:val="32"/>
              </w:rPr>
              <w:t>专业</w:t>
            </w:r>
            <w:r w:rsidR="008C361B" w:rsidRPr="00CB019E">
              <w:rPr>
                <w:rFonts w:hint="eastAsia"/>
                <w:b/>
                <w:sz w:val="32"/>
                <w:szCs w:val="32"/>
              </w:rPr>
              <w:t>seminar</w:t>
            </w:r>
            <w:r w:rsidR="008C361B" w:rsidRPr="00CB019E">
              <w:rPr>
                <w:rFonts w:hint="eastAsia"/>
                <w:b/>
                <w:sz w:val="32"/>
                <w:szCs w:val="32"/>
              </w:rPr>
              <w:t>考核顺序</w:t>
            </w:r>
          </w:p>
        </w:tc>
      </w:tr>
      <w:tr w:rsidR="008C361B" w:rsidRPr="000F7EC9" w:rsidTr="000F7EC9">
        <w:trPr>
          <w:trHeight w:val="1073"/>
        </w:trPr>
        <w:tc>
          <w:tcPr>
            <w:tcW w:w="589" w:type="dxa"/>
            <w:vAlign w:val="center"/>
          </w:tcPr>
          <w:p w:rsidR="008C361B" w:rsidRPr="000F7EC9" w:rsidRDefault="008C361B" w:rsidP="008C361B">
            <w:pPr>
              <w:rPr>
                <w:b/>
                <w:sz w:val="22"/>
              </w:rPr>
            </w:pPr>
            <w:r w:rsidRPr="000F7EC9">
              <w:rPr>
                <w:rFonts w:hint="eastAsia"/>
                <w:b/>
                <w:sz w:val="22"/>
              </w:rPr>
              <w:t>顺序</w:t>
            </w:r>
          </w:p>
        </w:tc>
        <w:tc>
          <w:tcPr>
            <w:tcW w:w="1002" w:type="dxa"/>
            <w:vAlign w:val="center"/>
          </w:tcPr>
          <w:p w:rsidR="008C361B" w:rsidRPr="000F7EC9" w:rsidRDefault="008C361B" w:rsidP="004D7C6F">
            <w:pPr>
              <w:jc w:val="center"/>
              <w:rPr>
                <w:b/>
                <w:sz w:val="22"/>
              </w:rPr>
            </w:pPr>
            <w:r w:rsidRPr="000F7EC9">
              <w:rPr>
                <w:rFonts w:hint="eastAsia"/>
                <w:b/>
                <w:sz w:val="22"/>
              </w:rPr>
              <w:t>姓名</w:t>
            </w:r>
          </w:p>
        </w:tc>
        <w:tc>
          <w:tcPr>
            <w:tcW w:w="925" w:type="dxa"/>
            <w:vAlign w:val="center"/>
          </w:tcPr>
          <w:p w:rsidR="008C361B" w:rsidRPr="000F7EC9" w:rsidRDefault="008C361B" w:rsidP="004D7C6F">
            <w:pPr>
              <w:jc w:val="center"/>
              <w:rPr>
                <w:b/>
                <w:sz w:val="22"/>
              </w:rPr>
            </w:pPr>
            <w:r w:rsidRPr="000F7EC9">
              <w:rPr>
                <w:rFonts w:hint="eastAsia"/>
                <w:b/>
                <w:sz w:val="22"/>
              </w:rPr>
              <w:t>导师</w:t>
            </w:r>
          </w:p>
        </w:tc>
        <w:tc>
          <w:tcPr>
            <w:tcW w:w="1136" w:type="dxa"/>
            <w:vAlign w:val="center"/>
          </w:tcPr>
          <w:p w:rsidR="008C361B" w:rsidRPr="000F7EC9" w:rsidRDefault="008C361B" w:rsidP="004D7C6F">
            <w:pPr>
              <w:jc w:val="center"/>
              <w:rPr>
                <w:b/>
                <w:sz w:val="22"/>
              </w:rPr>
            </w:pPr>
            <w:r w:rsidRPr="000F7EC9">
              <w:rPr>
                <w:rFonts w:hint="eastAsia"/>
                <w:b/>
                <w:sz w:val="22"/>
              </w:rPr>
              <w:t>报告类型</w:t>
            </w:r>
          </w:p>
        </w:tc>
        <w:tc>
          <w:tcPr>
            <w:tcW w:w="3941" w:type="dxa"/>
            <w:vAlign w:val="center"/>
          </w:tcPr>
          <w:p w:rsidR="008C361B" w:rsidRPr="000F7EC9" w:rsidRDefault="008C361B" w:rsidP="004D7C6F">
            <w:pPr>
              <w:jc w:val="center"/>
              <w:rPr>
                <w:b/>
                <w:sz w:val="22"/>
              </w:rPr>
            </w:pPr>
            <w:r w:rsidRPr="000F7EC9">
              <w:rPr>
                <w:b/>
                <w:sz w:val="22"/>
              </w:rPr>
              <w:t>S</w:t>
            </w:r>
            <w:r w:rsidRPr="000F7EC9">
              <w:rPr>
                <w:rFonts w:hint="eastAsia"/>
                <w:b/>
                <w:sz w:val="22"/>
              </w:rPr>
              <w:t>eminar</w:t>
            </w:r>
            <w:r w:rsidRPr="000F7EC9">
              <w:rPr>
                <w:rFonts w:hint="eastAsia"/>
                <w:b/>
                <w:sz w:val="22"/>
              </w:rPr>
              <w:t>报告题目</w:t>
            </w:r>
          </w:p>
        </w:tc>
        <w:tc>
          <w:tcPr>
            <w:tcW w:w="1413" w:type="dxa"/>
            <w:vAlign w:val="center"/>
          </w:tcPr>
          <w:p w:rsidR="008C361B" w:rsidRPr="000F7EC9" w:rsidRDefault="008C361B" w:rsidP="004D7C6F">
            <w:pPr>
              <w:jc w:val="center"/>
              <w:rPr>
                <w:b/>
                <w:sz w:val="22"/>
              </w:rPr>
            </w:pPr>
            <w:r w:rsidRPr="000F7EC9">
              <w:rPr>
                <w:rFonts w:hint="eastAsia"/>
                <w:b/>
                <w:sz w:val="22"/>
              </w:rPr>
              <w:t>时间</w:t>
            </w:r>
          </w:p>
        </w:tc>
      </w:tr>
      <w:tr w:rsidR="0013356F" w:rsidRPr="009769C6" w:rsidTr="00A428A5">
        <w:trPr>
          <w:trHeight w:val="648"/>
        </w:trPr>
        <w:tc>
          <w:tcPr>
            <w:tcW w:w="589" w:type="dxa"/>
            <w:vAlign w:val="center"/>
          </w:tcPr>
          <w:p w:rsidR="0013356F" w:rsidRPr="009769C6" w:rsidRDefault="0013356F" w:rsidP="00A428A5">
            <w:pPr>
              <w:jc w:val="center"/>
            </w:pPr>
            <w:r w:rsidRPr="009769C6">
              <w:rPr>
                <w:rFonts w:hint="eastAsia"/>
              </w:rPr>
              <w:t>1</w:t>
            </w:r>
          </w:p>
        </w:tc>
        <w:tc>
          <w:tcPr>
            <w:tcW w:w="1002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冯晓</w:t>
            </w:r>
          </w:p>
        </w:tc>
        <w:tc>
          <w:tcPr>
            <w:tcW w:w="925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高进</w:t>
            </w:r>
          </w:p>
        </w:tc>
        <w:tc>
          <w:tcPr>
            <w:tcW w:w="1136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D2312F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CO2</w:t>
            </w:r>
            <w:r w:rsidRPr="00D2312F">
              <w:rPr>
                <w:rFonts w:ascii="Arial" w:hAnsi="Arial" w:cs="Arial"/>
                <w:sz w:val="20"/>
                <w:szCs w:val="20"/>
              </w:rPr>
              <w:t>作为弱氧化剂在烃类氧化中的应用研究</w:t>
            </w:r>
          </w:p>
        </w:tc>
        <w:tc>
          <w:tcPr>
            <w:tcW w:w="1413" w:type="dxa"/>
            <w:vAlign w:val="center"/>
          </w:tcPr>
          <w:p w:rsidR="0013356F" w:rsidRPr="00616AA7" w:rsidRDefault="0013356F" w:rsidP="00A428A5">
            <w:pPr>
              <w:jc w:val="center"/>
            </w:pPr>
            <w:r w:rsidRPr="00616AA7">
              <w:rPr>
                <w:rFonts w:hint="eastAsia"/>
              </w:rPr>
              <w:t>9:00-9:</w:t>
            </w:r>
            <w:r w:rsidR="006C62EA">
              <w:rPr>
                <w:rFonts w:hint="eastAsia"/>
              </w:rPr>
              <w:t>15</w:t>
            </w:r>
          </w:p>
        </w:tc>
      </w:tr>
      <w:tr w:rsidR="0013356F" w:rsidRPr="009769C6" w:rsidTr="00A428A5">
        <w:trPr>
          <w:trHeight w:val="558"/>
        </w:trPr>
        <w:tc>
          <w:tcPr>
            <w:tcW w:w="589" w:type="dxa"/>
            <w:vAlign w:val="center"/>
          </w:tcPr>
          <w:p w:rsidR="0013356F" w:rsidRPr="009769C6" w:rsidRDefault="0013356F" w:rsidP="00A428A5">
            <w:pPr>
              <w:jc w:val="center"/>
            </w:pPr>
            <w:r w:rsidRPr="009769C6">
              <w:rPr>
                <w:rFonts w:hint="eastAsia"/>
              </w:rPr>
              <w:t>2</w:t>
            </w:r>
          </w:p>
        </w:tc>
        <w:tc>
          <w:tcPr>
            <w:tcW w:w="1002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王梦蝶</w:t>
            </w:r>
          </w:p>
        </w:tc>
        <w:tc>
          <w:tcPr>
            <w:tcW w:w="925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刘宇</w:t>
            </w:r>
          </w:p>
        </w:tc>
        <w:tc>
          <w:tcPr>
            <w:tcW w:w="1136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D2312F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诱导蛋白靶向降解的</w:t>
            </w:r>
            <w:r w:rsidRPr="00D2312F">
              <w:rPr>
                <w:rFonts w:ascii="Arial" w:hAnsi="Arial" w:cs="Arial"/>
                <w:sz w:val="20"/>
                <w:szCs w:val="20"/>
              </w:rPr>
              <w:t xml:space="preserve"> PROTAC </w:t>
            </w:r>
            <w:r w:rsidRPr="00D2312F">
              <w:rPr>
                <w:rFonts w:ascii="Arial" w:hAnsi="Arial" w:cs="Arial"/>
                <w:sz w:val="20"/>
                <w:szCs w:val="20"/>
              </w:rPr>
              <w:t>技术</w:t>
            </w:r>
          </w:p>
        </w:tc>
        <w:tc>
          <w:tcPr>
            <w:tcW w:w="1413" w:type="dxa"/>
            <w:vAlign w:val="center"/>
          </w:tcPr>
          <w:p w:rsidR="0013356F" w:rsidRPr="00616AA7" w:rsidRDefault="0013356F" w:rsidP="00A428A5">
            <w:pPr>
              <w:jc w:val="center"/>
            </w:pPr>
            <w:r w:rsidRPr="00616AA7">
              <w:rPr>
                <w:rFonts w:hint="eastAsia"/>
              </w:rPr>
              <w:t>9:</w:t>
            </w:r>
            <w:r w:rsidR="006C62EA">
              <w:rPr>
                <w:rFonts w:hint="eastAsia"/>
              </w:rPr>
              <w:t>15</w:t>
            </w:r>
            <w:r w:rsidRPr="00616AA7">
              <w:rPr>
                <w:rFonts w:hint="eastAsia"/>
              </w:rPr>
              <w:t>-9:</w:t>
            </w:r>
            <w:r w:rsidR="006C62EA">
              <w:rPr>
                <w:rFonts w:hint="eastAsia"/>
              </w:rPr>
              <w:t>30</w:t>
            </w:r>
          </w:p>
        </w:tc>
      </w:tr>
      <w:tr w:rsidR="0013356F" w:rsidRPr="009769C6" w:rsidTr="00A428A5">
        <w:trPr>
          <w:trHeight w:val="567"/>
        </w:trPr>
        <w:tc>
          <w:tcPr>
            <w:tcW w:w="589" w:type="dxa"/>
            <w:vAlign w:val="center"/>
          </w:tcPr>
          <w:p w:rsidR="0013356F" w:rsidRPr="009769C6" w:rsidRDefault="0013356F" w:rsidP="00A428A5">
            <w:pPr>
              <w:jc w:val="center"/>
            </w:pPr>
            <w:r w:rsidRPr="009769C6">
              <w:rPr>
                <w:rFonts w:hint="eastAsia"/>
              </w:rPr>
              <w:t>3</w:t>
            </w:r>
          </w:p>
        </w:tc>
        <w:tc>
          <w:tcPr>
            <w:tcW w:w="1002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汤淏</w:t>
            </w:r>
          </w:p>
        </w:tc>
        <w:tc>
          <w:tcPr>
            <w:tcW w:w="925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周永贵</w:t>
            </w:r>
          </w:p>
        </w:tc>
        <w:tc>
          <w:tcPr>
            <w:tcW w:w="1136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D2312F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半导体量子点荧光探针</w:t>
            </w:r>
          </w:p>
        </w:tc>
        <w:tc>
          <w:tcPr>
            <w:tcW w:w="1413" w:type="dxa"/>
            <w:vAlign w:val="center"/>
          </w:tcPr>
          <w:p w:rsidR="0013356F" w:rsidRPr="00616AA7" w:rsidRDefault="006C62EA" w:rsidP="00A428A5">
            <w:pPr>
              <w:jc w:val="center"/>
            </w:pPr>
            <w:r>
              <w:rPr>
                <w:rFonts w:hint="eastAsia"/>
              </w:rPr>
              <w:t>9:30-9</w:t>
            </w:r>
            <w:r w:rsidR="0013356F"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</w:p>
        </w:tc>
      </w:tr>
      <w:tr w:rsidR="0013356F" w:rsidRPr="009769C6" w:rsidTr="00A428A5">
        <w:trPr>
          <w:trHeight w:val="539"/>
        </w:trPr>
        <w:tc>
          <w:tcPr>
            <w:tcW w:w="589" w:type="dxa"/>
            <w:vAlign w:val="center"/>
          </w:tcPr>
          <w:p w:rsidR="0013356F" w:rsidRPr="009769C6" w:rsidRDefault="0013356F" w:rsidP="00A428A5">
            <w:pPr>
              <w:jc w:val="center"/>
            </w:pPr>
            <w:r w:rsidRPr="009769C6">
              <w:rPr>
                <w:rFonts w:hint="eastAsia"/>
              </w:rPr>
              <w:t>4</w:t>
            </w:r>
          </w:p>
        </w:tc>
        <w:tc>
          <w:tcPr>
            <w:tcW w:w="1002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牛童</w:t>
            </w:r>
          </w:p>
        </w:tc>
        <w:tc>
          <w:tcPr>
            <w:tcW w:w="925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周永贵</w:t>
            </w:r>
          </w:p>
        </w:tc>
        <w:tc>
          <w:tcPr>
            <w:tcW w:w="1136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D2312F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三重态</w:t>
            </w:r>
            <w:r w:rsidRPr="00D2312F">
              <w:rPr>
                <w:rFonts w:ascii="Arial" w:hAnsi="Arial" w:cs="Arial"/>
                <w:sz w:val="20"/>
                <w:szCs w:val="20"/>
              </w:rPr>
              <w:t>-</w:t>
            </w:r>
            <w:r w:rsidRPr="00D2312F">
              <w:rPr>
                <w:rFonts w:ascii="Arial" w:hAnsi="Arial" w:cs="Arial"/>
                <w:sz w:val="20"/>
                <w:szCs w:val="20"/>
              </w:rPr>
              <w:t>三重态湮灭上转换机理及其应用</w:t>
            </w:r>
          </w:p>
        </w:tc>
        <w:tc>
          <w:tcPr>
            <w:tcW w:w="1413" w:type="dxa"/>
            <w:vAlign w:val="center"/>
          </w:tcPr>
          <w:p w:rsidR="0013356F" w:rsidRPr="00616AA7" w:rsidRDefault="006C62EA" w:rsidP="00A428A5">
            <w:pPr>
              <w:jc w:val="center"/>
            </w:pPr>
            <w:r>
              <w:rPr>
                <w:rFonts w:hint="eastAsia"/>
              </w:rPr>
              <w:t>9</w:t>
            </w:r>
            <w:r w:rsidR="0013356F"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  <w:r w:rsidR="0013356F" w:rsidRPr="00616AA7">
              <w:rPr>
                <w:rFonts w:hint="eastAsia"/>
              </w:rPr>
              <w:t>-10:</w:t>
            </w:r>
            <w:r>
              <w:rPr>
                <w:rFonts w:hint="eastAsia"/>
              </w:rPr>
              <w:t>00</w:t>
            </w:r>
          </w:p>
        </w:tc>
      </w:tr>
      <w:tr w:rsidR="0013356F" w:rsidRPr="009769C6" w:rsidTr="00A428A5">
        <w:trPr>
          <w:trHeight w:val="583"/>
        </w:trPr>
        <w:tc>
          <w:tcPr>
            <w:tcW w:w="589" w:type="dxa"/>
            <w:vAlign w:val="center"/>
          </w:tcPr>
          <w:p w:rsidR="0013356F" w:rsidRPr="009769C6" w:rsidRDefault="0013356F" w:rsidP="00A428A5">
            <w:pPr>
              <w:jc w:val="center"/>
            </w:pPr>
            <w:r w:rsidRPr="009769C6">
              <w:rPr>
                <w:rFonts w:hint="eastAsia"/>
              </w:rPr>
              <w:t>5</w:t>
            </w:r>
          </w:p>
        </w:tc>
        <w:tc>
          <w:tcPr>
            <w:tcW w:w="1002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李莹</w:t>
            </w:r>
          </w:p>
        </w:tc>
        <w:tc>
          <w:tcPr>
            <w:tcW w:w="925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陈庆安</w:t>
            </w:r>
          </w:p>
        </w:tc>
        <w:tc>
          <w:tcPr>
            <w:tcW w:w="1136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D2312F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13356F" w:rsidRPr="00D2312F" w:rsidRDefault="0013356F" w:rsidP="00A428A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压电催化在多学科交叉领域的应用</w:t>
            </w:r>
          </w:p>
        </w:tc>
        <w:tc>
          <w:tcPr>
            <w:tcW w:w="1413" w:type="dxa"/>
            <w:vAlign w:val="center"/>
          </w:tcPr>
          <w:p w:rsidR="0013356F" w:rsidRPr="00616AA7" w:rsidRDefault="006C62EA" w:rsidP="00A428A5">
            <w:pPr>
              <w:jc w:val="center"/>
            </w:pPr>
            <w:r>
              <w:rPr>
                <w:rFonts w:hint="eastAsia"/>
              </w:rPr>
              <w:t>10:00-10:15</w:t>
            </w:r>
          </w:p>
        </w:tc>
      </w:tr>
      <w:tr w:rsidR="00F45F41" w:rsidRPr="009769C6" w:rsidTr="00A428A5">
        <w:trPr>
          <w:trHeight w:val="684"/>
        </w:trPr>
        <w:tc>
          <w:tcPr>
            <w:tcW w:w="589" w:type="dxa"/>
            <w:vAlign w:val="center"/>
          </w:tcPr>
          <w:p w:rsidR="00F45F41" w:rsidRPr="009769C6" w:rsidRDefault="00F45F41" w:rsidP="00A428A5">
            <w:pPr>
              <w:jc w:val="center"/>
            </w:pPr>
            <w:r w:rsidRPr="009769C6">
              <w:rPr>
                <w:rFonts w:hint="eastAsia"/>
              </w:rPr>
              <w:t>6</w:t>
            </w:r>
          </w:p>
        </w:tc>
        <w:tc>
          <w:tcPr>
            <w:tcW w:w="1002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周博超</w:t>
            </w:r>
          </w:p>
        </w:tc>
        <w:tc>
          <w:tcPr>
            <w:tcW w:w="925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D2312F">
              <w:rPr>
                <w:rFonts w:ascii="Arial" w:hAnsi="Arial" w:cs="Arial"/>
                <w:sz w:val="20"/>
                <w:szCs w:val="20"/>
              </w:rPr>
              <w:t>万伯顺</w:t>
            </w:r>
            <w:proofErr w:type="gramEnd"/>
          </w:p>
        </w:tc>
        <w:tc>
          <w:tcPr>
            <w:tcW w:w="1136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D2312F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碳材料在水性</w:t>
            </w:r>
            <w:proofErr w:type="gramStart"/>
            <w:r w:rsidRPr="00D2312F">
              <w:rPr>
                <w:rFonts w:ascii="Arial" w:hAnsi="Arial" w:cs="Arial"/>
                <w:sz w:val="20"/>
                <w:szCs w:val="20"/>
              </w:rPr>
              <w:t>锌</w:t>
            </w:r>
            <w:proofErr w:type="gramEnd"/>
            <w:r w:rsidRPr="00D2312F">
              <w:rPr>
                <w:rFonts w:ascii="Arial" w:hAnsi="Arial" w:cs="Arial"/>
                <w:sz w:val="20"/>
                <w:szCs w:val="20"/>
              </w:rPr>
              <w:t>离子电池中的应用</w:t>
            </w:r>
          </w:p>
        </w:tc>
        <w:tc>
          <w:tcPr>
            <w:tcW w:w="1413" w:type="dxa"/>
            <w:vAlign w:val="center"/>
          </w:tcPr>
          <w:p w:rsidR="00F45F41" w:rsidRPr="00616AA7" w:rsidRDefault="00F45F41" w:rsidP="00A428A5">
            <w:pPr>
              <w:jc w:val="center"/>
            </w:pPr>
            <w:r>
              <w:rPr>
                <w:rFonts w:hint="eastAsia"/>
              </w:rPr>
              <w:t>10:15-10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30</w:t>
            </w:r>
          </w:p>
        </w:tc>
      </w:tr>
      <w:tr w:rsidR="00F45F41" w:rsidRPr="009769C6" w:rsidTr="00A428A5">
        <w:trPr>
          <w:trHeight w:val="517"/>
        </w:trPr>
        <w:tc>
          <w:tcPr>
            <w:tcW w:w="589" w:type="dxa"/>
            <w:vAlign w:val="center"/>
          </w:tcPr>
          <w:p w:rsidR="00F45F41" w:rsidRPr="009769C6" w:rsidRDefault="00F45F41" w:rsidP="00A428A5">
            <w:pPr>
              <w:jc w:val="center"/>
            </w:pPr>
            <w:r w:rsidRPr="009769C6">
              <w:rPr>
                <w:rFonts w:hint="eastAsia"/>
              </w:rPr>
              <w:t>7</w:t>
            </w:r>
          </w:p>
        </w:tc>
        <w:tc>
          <w:tcPr>
            <w:tcW w:w="1002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万银波</w:t>
            </w:r>
          </w:p>
        </w:tc>
        <w:tc>
          <w:tcPr>
            <w:tcW w:w="925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胡向平</w:t>
            </w:r>
          </w:p>
        </w:tc>
        <w:tc>
          <w:tcPr>
            <w:tcW w:w="1136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D2312F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石墨</w:t>
            </w:r>
            <w:proofErr w:type="gramStart"/>
            <w:r w:rsidRPr="00D2312F">
              <w:rPr>
                <w:rFonts w:ascii="Arial" w:hAnsi="Arial" w:cs="Arial"/>
                <w:sz w:val="20"/>
                <w:szCs w:val="20"/>
              </w:rPr>
              <w:t>烯纳米带</w:t>
            </w:r>
            <w:proofErr w:type="gramEnd"/>
            <w:r w:rsidRPr="00D2312F">
              <w:rPr>
                <w:rFonts w:ascii="Arial" w:hAnsi="Arial" w:cs="Arial"/>
                <w:sz w:val="20"/>
                <w:szCs w:val="20"/>
              </w:rPr>
              <w:t>的合成及其电子性质</w:t>
            </w:r>
          </w:p>
        </w:tc>
        <w:tc>
          <w:tcPr>
            <w:tcW w:w="1413" w:type="dxa"/>
            <w:vAlign w:val="center"/>
          </w:tcPr>
          <w:p w:rsidR="00F45F41" w:rsidRPr="00616AA7" w:rsidRDefault="00F45F41" w:rsidP="00A428A5">
            <w:pPr>
              <w:jc w:val="center"/>
            </w:pPr>
            <w:r>
              <w:rPr>
                <w:rFonts w:hint="eastAsia"/>
              </w:rPr>
              <w:t>10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30-10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</w:p>
        </w:tc>
      </w:tr>
      <w:tr w:rsidR="00F45F41" w:rsidRPr="009769C6" w:rsidTr="00A428A5">
        <w:trPr>
          <w:trHeight w:val="549"/>
        </w:trPr>
        <w:tc>
          <w:tcPr>
            <w:tcW w:w="589" w:type="dxa"/>
            <w:vAlign w:val="center"/>
          </w:tcPr>
          <w:p w:rsidR="00F45F41" w:rsidRPr="009769C6" w:rsidRDefault="00F45F41" w:rsidP="00A428A5">
            <w:pPr>
              <w:jc w:val="center"/>
            </w:pPr>
            <w:r w:rsidRPr="009769C6">
              <w:rPr>
                <w:rFonts w:hint="eastAsia"/>
              </w:rPr>
              <w:t>8</w:t>
            </w:r>
          </w:p>
        </w:tc>
        <w:tc>
          <w:tcPr>
            <w:tcW w:w="1002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陈炳志</w:t>
            </w:r>
          </w:p>
        </w:tc>
        <w:tc>
          <w:tcPr>
            <w:tcW w:w="925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胡向平</w:t>
            </w:r>
          </w:p>
        </w:tc>
        <w:tc>
          <w:tcPr>
            <w:tcW w:w="1136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D2312F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超分子大环主体：</w:t>
            </w:r>
            <w:r w:rsidRPr="00D2312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2312F">
              <w:rPr>
                <w:rFonts w:ascii="Arial" w:hAnsi="Arial" w:cs="Arial"/>
                <w:sz w:val="20"/>
                <w:szCs w:val="20"/>
              </w:rPr>
              <w:t>柱芳烃合成及应用研究进展</w:t>
            </w:r>
          </w:p>
        </w:tc>
        <w:tc>
          <w:tcPr>
            <w:tcW w:w="1413" w:type="dxa"/>
            <w:vAlign w:val="center"/>
          </w:tcPr>
          <w:p w:rsidR="00F45F41" w:rsidRPr="00616AA7" w:rsidRDefault="00F45F41" w:rsidP="00A428A5">
            <w:pPr>
              <w:jc w:val="center"/>
            </w:pPr>
            <w:r>
              <w:rPr>
                <w:rFonts w:hint="eastAsia"/>
              </w:rPr>
              <w:t>10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45-11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00</w:t>
            </w:r>
          </w:p>
        </w:tc>
      </w:tr>
      <w:tr w:rsidR="00F45F41" w:rsidRPr="009769C6" w:rsidTr="00A428A5">
        <w:trPr>
          <w:trHeight w:val="505"/>
        </w:trPr>
        <w:tc>
          <w:tcPr>
            <w:tcW w:w="589" w:type="dxa"/>
            <w:vAlign w:val="center"/>
          </w:tcPr>
          <w:p w:rsidR="00F45F41" w:rsidRPr="009769C6" w:rsidRDefault="00F45F41" w:rsidP="00A428A5">
            <w:pPr>
              <w:jc w:val="center"/>
            </w:pPr>
            <w:r w:rsidRPr="009769C6">
              <w:rPr>
                <w:rFonts w:hint="eastAsia"/>
              </w:rPr>
              <w:t>9</w:t>
            </w:r>
          </w:p>
        </w:tc>
        <w:tc>
          <w:tcPr>
            <w:tcW w:w="1002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D2312F">
              <w:rPr>
                <w:rFonts w:ascii="Arial" w:hAnsi="Arial" w:cs="Arial"/>
                <w:sz w:val="20"/>
                <w:szCs w:val="20"/>
              </w:rPr>
              <w:t>黄滋龙</w:t>
            </w:r>
            <w:proofErr w:type="gramEnd"/>
          </w:p>
        </w:tc>
        <w:tc>
          <w:tcPr>
            <w:tcW w:w="925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余正坤</w:t>
            </w:r>
          </w:p>
        </w:tc>
        <w:tc>
          <w:tcPr>
            <w:tcW w:w="1136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D2312F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D2312F">
              <w:rPr>
                <w:rFonts w:ascii="Arial" w:hAnsi="Arial" w:cs="Arial"/>
                <w:sz w:val="20"/>
                <w:szCs w:val="20"/>
              </w:rPr>
              <w:t>光功能</w:t>
            </w:r>
            <w:proofErr w:type="gramEnd"/>
            <w:r w:rsidRPr="00D2312F">
              <w:rPr>
                <w:rFonts w:ascii="Arial" w:hAnsi="Arial" w:cs="Arial"/>
                <w:sz w:val="20"/>
                <w:szCs w:val="20"/>
              </w:rPr>
              <w:t>金属有机配位组装体系的构筑及应用进展</w:t>
            </w:r>
          </w:p>
        </w:tc>
        <w:tc>
          <w:tcPr>
            <w:tcW w:w="1413" w:type="dxa"/>
            <w:vAlign w:val="center"/>
          </w:tcPr>
          <w:p w:rsidR="00F45F41" w:rsidRPr="00616AA7" w:rsidRDefault="00F45F41" w:rsidP="00A428A5">
            <w:pPr>
              <w:jc w:val="center"/>
            </w:pPr>
            <w:r>
              <w:rPr>
                <w:rFonts w:hint="eastAsia"/>
              </w:rPr>
              <w:t>11:00-11:15</w:t>
            </w:r>
          </w:p>
        </w:tc>
      </w:tr>
      <w:tr w:rsidR="00F45F41" w:rsidRPr="009769C6" w:rsidTr="00A428A5">
        <w:trPr>
          <w:trHeight w:val="571"/>
        </w:trPr>
        <w:tc>
          <w:tcPr>
            <w:tcW w:w="589" w:type="dxa"/>
            <w:vAlign w:val="center"/>
          </w:tcPr>
          <w:p w:rsidR="00F45F41" w:rsidRPr="009769C6" w:rsidRDefault="00F45F41" w:rsidP="00A428A5">
            <w:pPr>
              <w:jc w:val="center"/>
            </w:pPr>
            <w:r w:rsidRPr="009769C6">
              <w:rPr>
                <w:rFonts w:hint="eastAsia"/>
              </w:rPr>
              <w:t>10</w:t>
            </w:r>
          </w:p>
        </w:tc>
        <w:tc>
          <w:tcPr>
            <w:tcW w:w="1002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荀珊珊</w:t>
            </w:r>
          </w:p>
        </w:tc>
        <w:tc>
          <w:tcPr>
            <w:tcW w:w="925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cs="Arial" w:hint="eastAsia"/>
                <w:sz w:val="20"/>
                <w:szCs w:val="20"/>
              </w:rPr>
              <w:t>周永贵</w:t>
            </w:r>
          </w:p>
        </w:tc>
        <w:tc>
          <w:tcPr>
            <w:tcW w:w="1136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D2312F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 w:hint="eastAsia"/>
                <w:sz w:val="20"/>
                <w:szCs w:val="20"/>
              </w:rPr>
              <w:t>新型高分子反渗透膜的制备与性能研究</w:t>
            </w:r>
          </w:p>
        </w:tc>
        <w:tc>
          <w:tcPr>
            <w:tcW w:w="1413" w:type="dxa"/>
            <w:vAlign w:val="center"/>
          </w:tcPr>
          <w:p w:rsidR="00F45F41" w:rsidRPr="00616AA7" w:rsidRDefault="00F45F41" w:rsidP="00A428A5">
            <w:pPr>
              <w:jc w:val="center"/>
            </w:pPr>
            <w:r>
              <w:rPr>
                <w:rFonts w:hint="eastAsia"/>
              </w:rPr>
              <w:t>11:15-11:30</w:t>
            </w:r>
          </w:p>
        </w:tc>
      </w:tr>
      <w:tr w:rsidR="00F45F41" w:rsidRPr="009769C6" w:rsidTr="00A428A5">
        <w:trPr>
          <w:trHeight w:val="565"/>
        </w:trPr>
        <w:tc>
          <w:tcPr>
            <w:tcW w:w="589" w:type="dxa"/>
            <w:vAlign w:val="center"/>
          </w:tcPr>
          <w:p w:rsidR="00F45F41" w:rsidRPr="009769C6" w:rsidRDefault="00F45F41" w:rsidP="00A428A5">
            <w:pPr>
              <w:jc w:val="center"/>
            </w:pPr>
            <w:r w:rsidRPr="009769C6">
              <w:rPr>
                <w:rFonts w:hint="eastAsia"/>
              </w:rPr>
              <w:t>11</w:t>
            </w:r>
          </w:p>
        </w:tc>
        <w:tc>
          <w:tcPr>
            <w:tcW w:w="1002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金平</w:t>
            </w:r>
          </w:p>
        </w:tc>
        <w:tc>
          <w:tcPr>
            <w:tcW w:w="925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王峰</w:t>
            </w:r>
          </w:p>
        </w:tc>
        <w:tc>
          <w:tcPr>
            <w:tcW w:w="1136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D2312F"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/>
                <w:sz w:val="20"/>
                <w:szCs w:val="20"/>
              </w:rPr>
              <w:t>共价有机框架</w:t>
            </w:r>
            <w:r w:rsidRPr="00D2312F">
              <w:rPr>
                <w:rFonts w:ascii="Arial" w:hAnsi="Arial" w:cs="Arial"/>
                <w:sz w:val="20"/>
                <w:szCs w:val="20"/>
              </w:rPr>
              <w:t>(COFs)</w:t>
            </w:r>
            <w:r w:rsidRPr="00D2312F">
              <w:rPr>
                <w:rFonts w:ascii="Arial" w:hAnsi="Arial" w:cs="Arial"/>
                <w:sz w:val="20"/>
                <w:szCs w:val="20"/>
              </w:rPr>
              <w:t>材料的合成与应用</w:t>
            </w:r>
          </w:p>
        </w:tc>
        <w:tc>
          <w:tcPr>
            <w:tcW w:w="1413" w:type="dxa"/>
            <w:vAlign w:val="center"/>
          </w:tcPr>
          <w:p w:rsidR="00F45F41" w:rsidRPr="00616AA7" w:rsidRDefault="00F45F41" w:rsidP="00A428A5">
            <w:pPr>
              <w:jc w:val="center"/>
            </w:pPr>
            <w:r>
              <w:rPr>
                <w:rFonts w:hint="eastAsia"/>
              </w:rPr>
              <w:t>11:30-11:45</w:t>
            </w:r>
          </w:p>
        </w:tc>
      </w:tr>
      <w:tr w:rsidR="00F45F41" w:rsidRPr="009769C6" w:rsidTr="00A428A5">
        <w:trPr>
          <w:trHeight w:val="565"/>
        </w:trPr>
        <w:tc>
          <w:tcPr>
            <w:tcW w:w="589" w:type="dxa"/>
            <w:vAlign w:val="center"/>
          </w:tcPr>
          <w:p w:rsidR="00F45F41" w:rsidRPr="009769C6" w:rsidRDefault="00F45F41" w:rsidP="00A428A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002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 w:hint="eastAsia"/>
                <w:sz w:val="20"/>
                <w:szCs w:val="20"/>
              </w:rPr>
              <w:t>张炜松</w:t>
            </w:r>
          </w:p>
        </w:tc>
        <w:tc>
          <w:tcPr>
            <w:tcW w:w="925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D2312F">
              <w:rPr>
                <w:rFonts w:hint="eastAsia"/>
                <w:color w:val="000000"/>
                <w:sz w:val="22"/>
              </w:rPr>
              <w:t>陈庆安</w:t>
            </w:r>
          </w:p>
        </w:tc>
        <w:tc>
          <w:tcPr>
            <w:tcW w:w="1136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spellStart"/>
            <w:r w:rsidRPr="00D2312F">
              <w:rPr>
                <w:rFonts w:hint="eastAsia"/>
                <w:color w:val="000000"/>
                <w:sz w:val="22"/>
              </w:rPr>
              <w:t>SeminarII</w:t>
            </w:r>
            <w:proofErr w:type="spellEnd"/>
          </w:p>
        </w:tc>
        <w:tc>
          <w:tcPr>
            <w:tcW w:w="3941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 w:hint="eastAsia"/>
                <w:sz w:val="20"/>
                <w:szCs w:val="20"/>
              </w:rPr>
              <w:t>光催化烯烃</w:t>
            </w:r>
            <w:r w:rsidRPr="00D2312F">
              <w:rPr>
                <w:rFonts w:ascii="Arial" w:hAnsi="Arial" w:cs="Arial" w:hint="eastAsia"/>
                <w:sz w:val="20"/>
                <w:szCs w:val="20"/>
              </w:rPr>
              <w:t>E/Z</w:t>
            </w:r>
            <w:r w:rsidRPr="00D2312F">
              <w:rPr>
                <w:rFonts w:ascii="Arial" w:hAnsi="Arial" w:cs="Arial" w:hint="eastAsia"/>
                <w:sz w:val="20"/>
                <w:szCs w:val="20"/>
              </w:rPr>
              <w:t>异构</w:t>
            </w:r>
          </w:p>
        </w:tc>
        <w:tc>
          <w:tcPr>
            <w:tcW w:w="1413" w:type="dxa"/>
            <w:vAlign w:val="center"/>
          </w:tcPr>
          <w:p w:rsidR="00F45F41" w:rsidRPr="001862CF" w:rsidRDefault="00F45F41" w:rsidP="00A428A5">
            <w:pPr>
              <w:jc w:val="center"/>
            </w:pPr>
            <w:r>
              <w:rPr>
                <w:rFonts w:hint="eastAsia"/>
              </w:rPr>
              <w:t>11:45-12</w:t>
            </w:r>
            <w:r w:rsidRPr="001862CF">
              <w:rPr>
                <w:rFonts w:hint="eastAsia"/>
              </w:rPr>
              <w:t>:00</w:t>
            </w:r>
          </w:p>
        </w:tc>
      </w:tr>
      <w:tr w:rsidR="00F45F41" w:rsidRPr="009769C6" w:rsidTr="00A428A5">
        <w:trPr>
          <w:trHeight w:val="565"/>
        </w:trPr>
        <w:tc>
          <w:tcPr>
            <w:tcW w:w="589" w:type="dxa"/>
            <w:vAlign w:val="center"/>
          </w:tcPr>
          <w:p w:rsidR="00F45F41" w:rsidRPr="009769C6" w:rsidRDefault="00F45F41" w:rsidP="00A428A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002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 w:hint="eastAsia"/>
                <w:sz w:val="20"/>
                <w:szCs w:val="20"/>
              </w:rPr>
              <w:t>何固城</w:t>
            </w:r>
          </w:p>
        </w:tc>
        <w:tc>
          <w:tcPr>
            <w:tcW w:w="925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D2312F">
              <w:rPr>
                <w:rFonts w:hint="eastAsia"/>
                <w:color w:val="000000"/>
                <w:sz w:val="22"/>
              </w:rPr>
              <w:t>陈庆安</w:t>
            </w:r>
          </w:p>
        </w:tc>
        <w:tc>
          <w:tcPr>
            <w:tcW w:w="1136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spellStart"/>
            <w:r w:rsidRPr="00D2312F">
              <w:rPr>
                <w:rFonts w:hint="eastAsia"/>
                <w:color w:val="000000"/>
                <w:sz w:val="22"/>
              </w:rPr>
              <w:t>SeminarII</w:t>
            </w:r>
            <w:proofErr w:type="spellEnd"/>
          </w:p>
        </w:tc>
        <w:tc>
          <w:tcPr>
            <w:tcW w:w="3941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 w:hint="eastAsia"/>
                <w:sz w:val="20"/>
                <w:szCs w:val="20"/>
              </w:rPr>
              <w:t>十钨酸季铵盐促进的</w:t>
            </w:r>
            <w:proofErr w:type="gramStart"/>
            <w:r w:rsidRPr="00D2312F">
              <w:rPr>
                <w:rFonts w:ascii="Arial" w:hAnsi="Arial" w:cs="Arial" w:hint="eastAsia"/>
                <w:sz w:val="20"/>
                <w:szCs w:val="20"/>
              </w:rPr>
              <w:t>氢转移</w:t>
            </w:r>
            <w:proofErr w:type="gramEnd"/>
            <w:r w:rsidRPr="00D2312F">
              <w:rPr>
                <w:rFonts w:ascii="Arial" w:hAnsi="Arial" w:cs="Arial" w:hint="eastAsia"/>
                <w:sz w:val="20"/>
                <w:szCs w:val="20"/>
              </w:rPr>
              <w:t>光催化反应</w:t>
            </w:r>
          </w:p>
        </w:tc>
        <w:tc>
          <w:tcPr>
            <w:tcW w:w="1413" w:type="dxa"/>
            <w:vAlign w:val="center"/>
          </w:tcPr>
          <w:p w:rsidR="00F45F41" w:rsidRPr="001862CF" w:rsidRDefault="00F45F41" w:rsidP="00A428A5">
            <w:pPr>
              <w:jc w:val="center"/>
            </w:pPr>
            <w:r w:rsidRPr="001862CF">
              <w:rPr>
                <w:rFonts w:hint="eastAsia"/>
              </w:rPr>
              <w:t>1</w:t>
            </w:r>
            <w:r>
              <w:rPr>
                <w:rFonts w:hint="eastAsia"/>
              </w:rPr>
              <w:t>3:00-13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15</w:t>
            </w:r>
          </w:p>
        </w:tc>
      </w:tr>
      <w:tr w:rsidR="00F45F41" w:rsidRPr="009769C6" w:rsidTr="00A428A5">
        <w:trPr>
          <w:trHeight w:val="565"/>
        </w:trPr>
        <w:tc>
          <w:tcPr>
            <w:tcW w:w="589" w:type="dxa"/>
            <w:vAlign w:val="center"/>
          </w:tcPr>
          <w:p w:rsidR="00F45F41" w:rsidRPr="009769C6" w:rsidRDefault="00F45F41" w:rsidP="00A428A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002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 w:hint="eastAsia"/>
                <w:sz w:val="20"/>
                <w:szCs w:val="20"/>
              </w:rPr>
              <w:t>陈炳志</w:t>
            </w:r>
          </w:p>
        </w:tc>
        <w:tc>
          <w:tcPr>
            <w:tcW w:w="925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D2312F">
              <w:rPr>
                <w:rFonts w:hint="eastAsia"/>
                <w:color w:val="000000"/>
                <w:sz w:val="22"/>
              </w:rPr>
              <w:t>胡向平</w:t>
            </w:r>
          </w:p>
        </w:tc>
        <w:tc>
          <w:tcPr>
            <w:tcW w:w="1136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spellStart"/>
            <w:r w:rsidRPr="00D2312F">
              <w:rPr>
                <w:rFonts w:hint="eastAsia"/>
                <w:color w:val="000000"/>
                <w:sz w:val="22"/>
              </w:rPr>
              <w:t>SeminarII</w:t>
            </w:r>
            <w:proofErr w:type="spellEnd"/>
          </w:p>
        </w:tc>
        <w:tc>
          <w:tcPr>
            <w:tcW w:w="3941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 w:hint="eastAsia"/>
                <w:sz w:val="20"/>
                <w:szCs w:val="20"/>
              </w:rPr>
              <w:t>钯</w:t>
            </w:r>
            <w:r w:rsidRPr="00D2312F">
              <w:rPr>
                <w:rFonts w:ascii="Arial" w:hAnsi="Arial" w:cs="Arial" w:hint="eastAsia"/>
                <w:sz w:val="20"/>
                <w:szCs w:val="20"/>
              </w:rPr>
              <w:t>/</w:t>
            </w:r>
            <w:r w:rsidRPr="00D2312F">
              <w:rPr>
                <w:rFonts w:ascii="Arial" w:hAnsi="Arial" w:cs="Arial" w:hint="eastAsia"/>
                <w:sz w:val="20"/>
                <w:szCs w:val="20"/>
              </w:rPr>
              <w:t>降冰片</w:t>
            </w:r>
            <w:proofErr w:type="gramStart"/>
            <w:r w:rsidRPr="00D2312F">
              <w:rPr>
                <w:rFonts w:ascii="Arial" w:hAnsi="Arial" w:cs="Arial" w:hint="eastAsia"/>
                <w:sz w:val="20"/>
                <w:szCs w:val="20"/>
              </w:rPr>
              <w:t>烯</w:t>
            </w:r>
            <w:proofErr w:type="gramEnd"/>
            <w:r w:rsidRPr="00D2312F">
              <w:rPr>
                <w:rFonts w:ascii="Arial" w:hAnsi="Arial" w:cs="Arial" w:hint="eastAsia"/>
                <w:sz w:val="20"/>
                <w:szCs w:val="20"/>
              </w:rPr>
              <w:t>协同催化反应研究</w:t>
            </w:r>
          </w:p>
        </w:tc>
        <w:tc>
          <w:tcPr>
            <w:tcW w:w="1413" w:type="dxa"/>
            <w:vAlign w:val="center"/>
          </w:tcPr>
          <w:p w:rsidR="00F45F41" w:rsidRPr="001862CF" w:rsidRDefault="00F45F41" w:rsidP="00A428A5">
            <w:pPr>
              <w:jc w:val="center"/>
            </w:pPr>
            <w:r>
              <w:rPr>
                <w:rFonts w:hint="eastAsia"/>
              </w:rPr>
              <w:t>13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15-13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30</w:t>
            </w:r>
          </w:p>
        </w:tc>
      </w:tr>
      <w:tr w:rsidR="00F45F41" w:rsidRPr="009769C6" w:rsidTr="00A428A5">
        <w:trPr>
          <w:trHeight w:val="565"/>
        </w:trPr>
        <w:tc>
          <w:tcPr>
            <w:tcW w:w="589" w:type="dxa"/>
            <w:vAlign w:val="center"/>
          </w:tcPr>
          <w:p w:rsidR="00F45F41" w:rsidRPr="009769C6" w:rsidRDefault="00F45F41" w:rsidP="00A428A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002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2312F">
              <w:rPr>
                <w:rFonts w:ascii="Arial" w:hAnsi="Arial" w:cs="Arial" w:hint="eastAsia"/>
                <w:sz w:val="20"/>
                <w:szCs w:val="20"/>
              </w:rPr>
              <w:t>杜洪泉</w:t>
            </w:r>
            <w:proofErr w:type="gramEnd"/>
          </w:p>
        </w:tc>
        <w:tc>
          <w:tcPr>
            <w:tcW w:w="925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D2312F">
              <w:rPr>
                <w:rFonts w:hint="eastAsia"/>
                <w:color w:val="000000"/>
                <w:sz w:val="22"/>
              </w:rPr>
              <w:t>胡向平</w:t>
            </w:r>
          </w:p>
        </w:tc>
        <w:tc>
          <w:tcPr>
            <w:tcW w:w="1136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spellStart"/>
            <w:r w:rsidRPr="00D2312F">
              <w:rPr>
                <w:rFonts w:hint="eastAsia"/>
                <w:color w:val="000000"/>
                <w:sz w:val="22"/>
              </w:rPr>
              <w:t>SeminarII</w:t>
            </w:r>
            <w:proofErr w:type="spellEnd"/>
          </w:p>
        </w:tc>
        <w:tc>
          <w:tcPr>
            <w:tcW w:w="3941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 w:hint="eastAsia"/>
                <w:sz w:val="20"/>
                <w:szCs w:val="20"/>
              </w:rPr>
              <w:t>P -</w:t>
            </w:r>
            <w:r w:rsidRPr="00D2312F">
              <w:rPr>
                <w:rFonts w:ascii="Arial" w:hAnsi="Arial" w:cs="Arial" w:hint="eastAsia"/>
                <w:sz w:val="20"/>
                <w:szCs w:val="20"/>
              </w:rPr>
              <w:t>手性</w:t>
            </w:r>
            <w:proofErr w:type="gramStart"/>
            <w:r w:rsidRPr="00D2312F">
              <w:rPr>
                <w:rFonts w:ascii="Arial" w:hAnsi="Arial" w:cs="Arial" w:hint="eastAsia"/>
                <w:sz w:val="20"/>
                <w:szCs w:val="20"/>
              </w:rPr>
              <w:t>膦</w:t>
            </w:r>
            <w:proofErr w:type="gramEnd"/>
            <w:r w:rsidRPr="00D2312F">
              <w:rPr>
                <w:rFonts w:ascii="Arial" w:hAnsi="Arial" w:cs="Arial" w:hint="eastAsia"/>
                <w:sz w:val="20"/>
                <w:szCs w:val="20"/>
              </w:rPr>
              <w:t>氧化物的不对称催化合成</w:t>
            </w:r>
          </w:p>
        </w:tc>
        <w:tc>
          <w:tcPr>
            <w:tcW w:w="1413" w:type="dxa"/>
            <w:vAlign w:val="center"/>
          </w:tcPr>
          <w:p w:rsidR="00F45F41" w:rsidRPr="001862CF" w:rsidRDefault="00F45F41" w:rsidP="00A428A5">
            <w:pPr>
              <w:jc w:val="center"/>
            </w:pPr>
            <w:r>
              <w:rPr>
                <w:rFonts w:hint="eastAsia"/>
              </w:rPr>
              <w:t>13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30</w:t>
            </w:r>
            <w:r w:rsidRPr="001862CF">
              <w:rPr>
                <w:rFonts w:hint="eastAsia"/>
              </w:rPr>
              <w:t>-1</w:t>
            </w:r>
            <w:r>
              <w:rPr>
                <w:rFonts w:hint="eastAsia"/>
              </w:rPr>
              <w:t>3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</w:p>
        </w:tc>
      </w:tr>
      <w:tr w:rsidR="00F45F41" w:rsidRPr="009769C6" w:rsidTr="00A428A5">
        <w:trPr>
          <w:trHeight w:val="565"/>
        </w:trPr>
        <w:tc>
          <w:tcPr>
            <w:tcW w:w="589" w:type="dxa"/>
            <w:vAlign w:val="center"/>
          </w:tcPr>
          <w:p w:rsidR="00F45F41" w:rsidRPr="009769C6" w:rsidRDefault="00F45F41" w:rsidP="00A428A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002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2312F">
              <w:rPr>
                <w:rFonts w:ascii="Arial" w:hAnsi="Arial" w:cs="Arial" w:hint="eastAsia"/>
                <w:sz w:val="20"/>
                <w:szCs w:val="20"/>
              </w:rPr>
              <w:t>黄滋龙</w:t>
            </w:r>
            <w:proofErr w:type="gramEnd"/>
          </w:p>
        </w:tc>
        <w:tc>
          <w:tcPr>
            <w:tcW w:w="925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D2312F">
              <w:rPr>
                <w:rFonts w:hint="eastAsia"/>
                <w:color w:val="000000"/>
                <w:sz w:val="22"/>
              </w:rPr>
              <w:t>余正坤</w:t>
            </w:r>
          </w:p>
        </w:tc>
        <w:tc>
          <w:tcPr>
            <w:tcW w:w="1136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spellStart"/>
            <w:r w:rsidRPr="00D2312F">
              <w:rPr>
                <w:rFonts w:hint="eastAsia"/>
                <w:color w:val="000000"/>
                <w:sz w:val="22"/>
              </w:rPr>
              <w:t>SeminarII</w:t>
            </w:r>
            <w:proofErr w:type="spellEnd"/>
          </w:p>
        </w:tc>
        <w:tc>
          <w:tcPr>
            <w:tcW w:w="3941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 w:hint="eastAsia"/>
                <w:sz w:val="20"/>
                <w:szCs w:val="20"/>
              </w:rPr>
              <w:t>过渡金属催化下不对称卡宾的</w:t>
            </w:r>
            <w:r w:rsidRPr="00D2312F">
              <w:rPr>
                <w:rFonts w:ascii="Arial" w:hAnsi="Arial" w:cs="Arial" w:hint="eastAsia"/>
                <w:sz w:val="20"/>
                <w:szCs w:val="20"/>
              </w:rPr>
              <w:t>C(sp3)-H</w:t>
            </w:r>
            <w:r w:rsidRPr="00D2312F">
              <w:rPr>
                <w:rFonts w:ascii="Arial" w:hAnsi="Arial" w:cs="Arial" w:hint="eastAsia"/>
                <w:sz w:val="20"/>
                <w:szCs w:val="20"/>
              </w:rPr>
              <w:t>插入</w:t>
            </w:r>
          </w:p>
        </w:tc>
        <w:tc>
          <w:tcPr>
            <w:tcW w:w="1413" w:type="dxa"/>
            <w:vAlign w:val="center"/>
          </w:tcPr>
          <w:p w:rsidR="00F45F41" w:rsidRPr="001862CF" w:rsidRDefault="00F45F41" w:rsidP="00A428A5">
            <w:pPr>
              <w:jc w:val="center"/>
            </w:pPr>
            <w:r w:rsidRPr="001862CF">
              <w:rPr>
                <w:rFonts w:hint="eastAsia"/>
              </w:rPr>
              <w:t>1</w:t>
            </w:r>
            <w:r>
              <w:rPr>
                <w:rFonts w:hint="eastAsia"/>
              </w:rPr>
              <w:t>3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  <w:r w:rsidRPr="001862CF">
              <w:rPr>
                <w:rFonts w:hint="eastAsia"/>
              </w:rPr>
              <w:t>-1</w:t>
            </w:r>
            <w:r>
              <w:rPr>
                <w:rFonts w:hint="eastAsia"/>
              </w:rPr>
              <w:t>4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00</w:t>
            </w:r>
          </w:p>
        </w:tc>
      </w:tr>
      <w:tr w:rsidR="00F45F41" w:rsidRPr="009769C6" w:rsidTr="00A428A5">
        <w:trPr>
          <w:trHeight w:val="565"/>
        </w:trPr>
        <w:tc>
          <w:tcPr>
            <w:tcW w:w="589" w:type="dxa"/>
            <w:vAlign w:val="center"/>
          </w:tcPr>
          <w:p w:rsidR="00F45F41" w:rsidRPr="009769C6" w:rsidRDefault="00F45F41" w:rsidP="00A428A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002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 w:hint="eastAsia"/>
                <w:sz w:val="20"/>
                <w:szCs w:val="20"/>
              </w:rPr>
              <w:t>刘恒</w:t>
            </w:r>
          </w:p>
        </w:tc>
        <w:tc>
          <w:tcPr>
            <w:tcW w:w="925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D2312F">
              <w:rPr>
                <w:rFonts w:hint="eastAsia"/>
                <w:color w:val="000000"/>
                <w:sz w:val="22"/>
              </w:rPr>
              <w:t>陈庆安</w:t>
            </w:r>
          </w:p>
        </w:tc>
        <w:tc>
          <w:tcPr>
            <w:tcW w:w="1136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spellStart"/>
            <w:r w:rsidRPr="00D2312F">
              <w:rPr>
                <w:rFonts w:hint="eastAsia"/>
                <w:color w:val="000000"/>
                <w:sz w:val="22"/>
              </w:rPr>
              <w:t>SeminarII</w:t>
            </w:r>
            <w:proofErr w:type="spellEnd"/>
          </w:p>
        </w:tc>
        <w:tc>
          <w:tcPr>
            <w:tcW w:w="3941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 w:hint="eastAsia"/>
                <w:sz w:val="20"/>
                <w:szCs w:val="20"/>
              </w:rPr>
              <w:t>简单烷烃的均相自由基转化</w:t>
            </w:r>
          </w:p>
        </w:tc>
        <w:tc>
          <w:tcPr>
            <w:tcW w:w="1413" w:type="dxa"/>
            <w:vAlign w:val="center"/>
          </w:tcPr>
          <w:p w:rsidR="00F45F41" w:rsidRDefault="00F45F41" w:rsidP="00A428A5">
            <w:pPr>
              <w:jc w:val="center"/>
            </w:pPr>
            <w:r>
              <w:rPr>
                <w:rFonts w:hint="eastAsia"/>
              </w:rPr>
              <w:t>14</w:t>
            </w:r>
            <w:r w:rsidRPr="002F3AF7">
              <w:rPr>
                <w:rFonts w:hint="eastAsia"/>
              </w:rPr>
              <w:t>:</w:t>
            </w:r>
            <w:r>
              <w:rPr>
                <w:rFonts w:hint="eastAsia"/>
              </w:rPr>
              <w:t>00-14</w:t>
            </w:r>
            <w:r w:rsidRPr="002F3AF7">
              <w:rPr>
                <w:rFonts w:hint="eastAsia"/>
              </w:rPr>
              <w:t>:</w:t>
            </w:r>
            <w:r>
              <w:rPr>
                <w:rFonts w:hint="eastAsia"/>
              </w:rPr>
              <w:t>15</w:t>
            </w:r>
          </w:p>
        </w:tc>
      </w:tr>
      <w:tr w:rsidR="00F45F41" w:rsidRPr="009769C6" w:rsidTr="00A428A5">
        <w:trPr>
          <w:trHeight w:val="565"/>
        </w:trPr>
        <w:tc>
          <w:tcPr>
            <w:tcW w:w="589" w:type="dxa"/>
            <w:vAlign w:val="center"/>
          </w:tcPr>
          <w:p w:rsidR="00F45F41" w:rsidRPr="009769C6" w:rsidRDefault="00F45F41" w:rsidP="00A428A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002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2312F">
              <w:rPr>
                <w:rFonts w:ascii="Arial" w:hAnsi="Arial" w:cs="Arial" w:hint="eastAsia"/>
                <w:sz w:val="20"/>
                <w:szCs w:val="20"/>
              </w:rPr>
              <w:t>刘美江</w:t>
            </w:r>
            <w:proofErr w:type="gramEnd"/>
          </w:p>
        </w:tc>
        <w:tc>
          <w:tcPr>
            <w:tcW w:w="925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D2312F">
              <w:rPr>
                <w:rFonts w:hint="eastAsia"/>
                <w:color w:val="000000"/>
                <w:sz w:val="22"/>
              </w:rPr>
              <w:t>王峰</w:t>
            </w:r>
          </w:p>
        </w:tc>
        <w:tc>
          <w:tcPr>
            <w:tcW w:w="1136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spellStart"/>
            <w:r w:rsidRPr="00D2312F">
              <w:rPr>
                <w:rFonts w:hint="eastAsia"/>
                <w:color w:val="000000"/>
                <w:sz w:val="22"/>
              </w:rPr>
              <w:t>SeminarII</w:t>
            </w:r>
            <w:proofErr w:type="spellEnd"/>
          </w:p>
        </w:tc>
        <w:tc>
          <w:tcPr>
            <w:tcW w:w="3941" w:type="dxa"/>
            <w:vAlign w:val="center"/>
          </w:tcPr>
          <w:p w:rsidR="00F45F41" w:rsidRPr="00D2312F" w:rsidRDefault="00F45F41" w:rsidP="00D540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312F">
              <w:rPr>
                <w:rFonts w:ascii="Arial" w:hAnsi="Arial" w:cs="Arial" w:hint="eastAsia"/>
                <w:sz w:val="20"/>
                <w:szCs w:val="20"/>
              </w:rPr>
              <w:t>光热催化二氧化碳还原</w:t>
            </w:r>
            <w:bookmarkStart w:id="1" w:name="_GoBack"/>
            <w:bookmarkEnd w:id="1"/>
          </w:p>
        </w:tc>
        <w:tc>
          <w:tcPr>
            <w:tcW w:w="1413" w:type="dxa"/>
            <w:vAlign w:val="center"/>
          </w:tcPr>
          <w:p w:rsidR="00F45F41" w:rsidRDefault="00F45F41" w:rsidP="00A428A5">
            <w:pPr>
              <w:jc w:val="center"/>
            </w:pPr>
            <w:r>
              <w:rPr>
                <w:rFonts w:hint="eastAsia"/>
              </w:rPr>
              <w:t>14</w:t>
            </w:r>
            <w:r w:rsidRPr="002F3AF7">
              <w:rPr>
                <w:rFonts w:hint="eastAsia"/>
              </w:rPr>
              <w:t>:</w:t>
            </w:r>
            <w:r>
              <w:rPr>
                <w:rFonts w:hint="eastAsia"/>
              </w:rPr>
              <w:t>15-14</w:t>
            </w:r>
            <w:r w:rsidRPr="002F3AF7">
              <w:rPr>
                <w:rFonts w:hint="eastAsia"/>
              </w:rPr>
              <w:t>:</w:t>
            </w:r>
            <w:r>
              <w:rPr>
                <w:rFonts w:hint="eastAsia"/>
              </w:rPr>
              <w:t>30</w:t>
            </w:r>
          </w:p>
        </w:tc>
      </w:tr>
    </w:tbl>
    <w:bookmarkEnd w:id="0"/>
    <w:p w:rsidR="00075472" w:rsidRPr="008C361B" w:rsidRDefault="008C361B">
      <w:r w:rsidRPr="009769C6">
        <w:rPr>
          <w:rFonts w:hint="eastAsia"/>
        </w:rPr>
        <w:t>备注：每人报</w:t>
      </w:r>
      <w:r w:rsidRPr="008C361B">
        <w:rPr>
          <w:rFonts w:hint="eastAsia"/>
        </w:rPr>
        <w:t>告</w:t>
      </w:r>
      <w:r w:rsidR="0013356F">
        <w:rPr>
          <w:rFonts w:hint="eastAsia"/>
        </w:rPr>
        <w:t>10</w:t>
      </w:r>
      <w:r w:rsidRPr="008C361B">
        <w:rPr>
          <w:rFonts w:hint="eastAsia"/>
        </w:rPr>
        <w:t>min</w:t>
      </w:r>
      <w:r w:rsidRPr="008C361B">
        <w:rPr>
          <w:rFonts w:hint="eastAsia"/>
        </w:rPr>
        <w:t>，提问</w:t>
      </w:r>
      <w:r w:rsidRPr="008C361B">
        <w:rPr>
          <w:rFonts w:hint="eastAsia"/>
        </w:rPr>
        <w:t>5min</w:t>
      </w:r>
      <w:r w:rsidRPr="008C361B">
        <w:rPr>
          <w:rFonts w:hint="eastAsia"/>
        </w:rPr>
        <w:t>。报告</w:t>
      </w:r>
      <w:r w:rsidR="0013356F">
        <w:rPr>
          <w:rFonts w:hint="eastAsia"/>
        </w:rPr>
        <w:t>9</w:t>
      </w:r>
      <w:r w:rsidRPr="008C361B">
        <w:rPr>
          <w:rFonts w:hint="eastAsia"/>
        </w:rPr>
        <w:t>min</w:t>
      </w:r>
      <w:r w:rsidRPr="008C361B">
        <w:rPr>
          <w:rFonts w:hint="eastAsia"/>
        </w:rPr>
        <w:t>时计时器提醒一次，</w:t>
      </w:r>
      <w:r w:rsidR="0013356F">
        <w:rPr>
          <w:rFonts w:hint="eastAsia"/>
        </w:rPr>
        <w:t>1</w:t>
      </w:r>
      <w:r w:rsidRPr="008C361B">
        <w:rPr>
          <w:rFonts w:hint="eastAsia"/>
        </w:rPr>
        <w:t>min</w:t>
      </w:r>
      <w:r w:rsidRPr="008C361B">
        <w:rPr>
          <w:rFonts w:hint="eastAsia"/>
        </w:rPr>
        <w:t>时计时器提醒一次。提问</w:t>
      </w:r>
      <w:r w:rsidRPr="008C361B">
        <w:rPr>
          <w:rFonts w:hint="eastAsia"/>
        </w:rPr>
        <w:t>5min</w:t>
      </w:r>
      <w:r w:rsidRPr="008C361B">
        <w:rPr>
          <w:rFonts w:hint="eastAsia"/>
        </w:rPr>
        <w:t>时计时器提醒一次。</w:t>
      </w:r>
    </w:p>
    <w:sectPr w:rsidR="00075472" w:rsidRPr="008C361B" w:rsidSect="0044671F">
      <w:pgSz w:w="11906" w:h="16838"/>
      <w:pgMar w:top="709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334" w:rsidRDefault="00484334" w:rsidP="008C361B">
      <w:r>
        <w:separator/>
      </w:r>
    </w:p>
  </w:endnote>
  <w:endnote w:type="continuationSeparator" w:id="0">
    <w:p w:rsidR="00484334" w:rsidRDefault="00484334" w:rsidP="008C3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334" w:rsidRDefault="00484334" w:rsidP="008C361B">
      <w:r>
        <w:separator/>
      </w:r>
    </w:p>
  </w:footnote>
  <w:footnote w:type="continuationSeparator" w:id="0">
    <w:p w:rsidR="00484334" w:rsidRDefault="00484334" w:rsidP="008C3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50BD"/>
    <w:rsid w:val="0000379C"/>
    <w:rsid w:val="00027381"/>
    <w:rsid w:val="00071934"/>
    <w:rsid w:val="00075472"/>
    <w:rsid w:val="000C7630"/>
    <w:rsid w:val="000E53F1"/>
    <w:rsid w:val="000F7EC9"/>
    <w:rsid w:val="00110EC4"/>
    <w:rsid w:val="001201DF"/>
    <w:rsid w:val="0013356F"/>
    <w:rsid w:val="00153094"/>
    <w:rsid w:val="00154040"/>
    <w:rsid w:val="00172E46"/>
    <w:rsid w:val="001838C7"/>
    <w:rsid w:val="00197F81"/>
    <w:rsid w:val="001A6B9B"/>
    <w:rsid w:val="001E25FB"/>
    <w:rsid w:val="001E7E97"/>
    <w:rsid w:val="001F2374"/>
    <w:rsid w:val="001F2F6E"/>
    <w:rsid w:val="00204014"/>
    <w:rsid w:val="00213DC1"/>
    <w:rsid w:val="002645C2"/>
    <w:rsid w:val="00281408"/>
    <w:rsid w:val="002B7684"/>
    <w:rsid w:val="002C4905"/>
    <w:rsid w:val="002C7D1E"/>
    <w:rsid w:val="002E4009"/>
    <w:rsid w:val="00304236"/>
    <w:rsid w:val="00324770"/>
    <w:rsid w:val="003421A2"/>
    <w:rsid w:val="0036642D"/>
    <w:rsid w:val="003B3321"/>
    <w:rsid w:val="003B33BB"/>
    <w:rsid w:val="003C0615"/>
    <w:rsid w:val="004013BA"/>
    <w:rsid w:val="0044671F"/>
    <w:rsid w:val="0047474C"/>
    <w:rsid w:val="00484334"/>
    <w:rsid w:val="004950D8"/>
    <w:rsid w:val="004A2C43"/>
    <w:rsid w:val="004D1D00"/>
    <w:rsid w:val="004D7C6F"/>
    <w:rsid w:val="004E742B"/>
    <w:rsid w:val="005015B2"/>
    <w:rsid w:val="005323A4"/>
    <w:rsid w:val="00574898"/>
    <w:rsid w:val="00582A1E"/>
    <w:rsid w:val="00583C7F"/>
    <w:rsid w:val="005C3C13"/>
    <w:rsid w:val="005E7DD3"/>
    <w:rsid w:val="00624EB2"/>
    <w:rsid w:val="00631796"/>
    <w:rsid w:val="00631875"/>
    <w:rsid w:val="00672F23"/>
    <w:rsid w:val="0068057B"/>
    <w:rsid w:val="00696421"/>
    <w:rsid w:val="006A0BF9"/>
    <w:rsid w:val="006C62EA"/>
    <w:rsid w:val="00733971"/>
    <w:rsid w:val="0074158C"/>
    <w:rsid w:val="007948C9"/>
    <w:rsid w:val="007A227B"/>
    <w:rsid w:val="007B7CD2"/>
    <w:rsid w:val="007C2BE2"/>
    <w:rsid w:val="007E7AA5"/>
    <w:rsid w:val="008524A5"/>
    <w:rsid w:val="008667E5"/>
    <w:rsid w:val="00870F2B"/>
    <w:rsid w:val="008B5F59"/>
    <w:rsid w:val="008C361B"/>
    <w:rsid w:val="008D097E"/>
    <w:rsid w:val="00940EEB"/>
    <w:rsid w:val="009769C6"/>
    <w:rsid w:val="00986EE2"/>
    <w:rsid w:val="009C4FB7"/>
    <w:rsid w:val="009E365E"/>
    <w:rsid w:val="00A32243"/>
    <w:rsid w:val="00A428A5"/>
    <w:rsid w:val="00A4576D"/>
    <w:rsid w:val="00A55FCF"/>
    <w:rsid w:val="00A64DE9"/>
    <w:rsid w:val="00A92D7E"/>
    <w:rsid w:val="00AC7D45"/>
    <w:rsid w:val="00AD308C"/>
    <w:rsid w:val="00AE2FC2"/>
    <w:rsid w:val="00B037DD"/>
    <w:rsid w:val="00B21C0C"/>
    <w:rsid w:val="00B567EF"/>
    <w:rsid w:val="00B650BD"/>
    <w:rsid w:val="00B71C39"/>
    <w:rsid w:val="00B84BD4"/>
    <w:rsid w:val="00B8541C"/>
    <w:rsid w:val="00BC49D7"/>
    <w:rsid w:val="00BE33DF"/>
    <w:rsid w:val="00C2789D"/>
    <w:rsid w:val="00C500D7"/>
    <w:rsid w:val="00C520DE"/>
    <w:rsid w:val="00C61FBD"/>
    <w:rsid w:val="00C66831"/>
    <w:rsid w:val="00C759D5"/>
    <w:rsid w:val="00CA3441"/>
    <w:rsid w:val="00CB019E"/>
    <w:rsid w:val="00CE7E30"/>
    <w:rsid w:val="00CF6338"/>
    <w:rsid w:val="00D2312F"/>
    <w:rsid w:val="00D81CFD"/>
    <w:rsid w:val="00DB0D96"/>
    <w:rsid w:val="00DD3F3A"/>
    <w:rsid w:val="00DE2635"/>
    <w:rsid w:val="00DE2658"/>
    <w:rsid w:val="00E01877"/>
    <w:rsid w:val="00E1191D"/>
    <w:rsid w:val="00E667C4"/>
    <w:rsid w:val="00E93D7E"/>
    <w:rsid w:val="00EA1F47"/>
    <w:rsid w:val="00ED492A"/>
    <w:rsid w:val="00EE17B6"/>
    <w:rsid w:val="00EF6FBD"/>
    <w:rsid w:val="00F37090"/>
    <w:rsid w:val="00F45F41"/>
    <w:rsid w:val="00F614D4"/>
    <w:rsid w:val="00F6785B"/>
    <w:rsid w:val="00F70BD5"/>
    <w:rsid w:val="00F71655"/>
    <w:rsid w:val="00FC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8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3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36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61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7D1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7D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3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36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61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7D1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7D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4BCB4-495A-41A5-8E48-26B8FCEA7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lenovo</cp:lastModifiedBy>
  <cp:revision>63</cp:revision>
  <cp:lastPrinted>2015-04-07T03:42:00Z</cp:lastPrinted>
  <dcterms:created xsi:type="dcterms:W3CDTF">2015-04-01T03:27:00Z</dcterms:created>
  <dcterms:modified xsi:type="dcterms:W3CDTF">2021-10-29T01:14:00Z</dcterms:modified>
</cp:coreProperties>
</file>